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EBA" w:rsidRPr="00C101D4" w:rsidRDefault="00472ACE" w:rsidP="00C101D4">
      <w:pPr>
        <w:jc w:val="both"/>
      </w:pPr>
      <w:r>
        <w:t>1</w:t>
      </w:r>
      <w:r w:rsidR="002A10CA" w:rsidRPr="002A10CA">
        <w:t>ª. SESSÃO</w:t>
      </w:r>
      <w:proofErr w:type="gramStart"/>
      <w:r w:rsidR="002A10CA" w:rsidRPr="002A10CA">
        <w:t xml:space="preserve"> </w:t>
      </w:r>
      <w:r>
        <w:t xml:space="preserve"> </w:t>
      </w:r>
      <w:proofErr w:type="gramEnd"/>
      <w:r w:rsidR="002A10CA" w:rsidRPr="002A10CA">
        <w:t xml:space="preserve">ORDINÁRIA DO 1º PERÍODO LEGISLATIVO DA CÂMARA MUNICIPAL DE REBOUÇAS. EM </w:t>
      </w:r>
      <w:r>
        <w:t>06</w:t>
      </w:r>
      <w:r w:rsidR="0029421F">
        <w:t xml:space="preserve"> </w:t>
      </w:r>
      <w:r w:rsidR="002A10CA" w:rsidRPr="002A10CA">
        <w:t xml:space="preserve">DE </w:t>
      </w:r>
      <w:r>
        <w:t>FEVEREIRO</w:t>
      </w:r>
      <w:proofErr w:type="gramStart"/>
      <w:r>
        <w:t xml:space="preserve"> </w:t>
      </w:r>
      <w:r w:rsidR="0029421F">
        <w:t xml:space="preserve"> </w:t>
      </w:r>
      <w:r w:rsidR="002A10CA" w:rsidRPr="002A10CA">
        <w:t xml:space="preserve"> </w:t>
      </w:r>
      <w:proofErr w:type="gramEnd"/>
      <w:r w:rsidR="002A10CA" w:rsidRPr="002A10CA">
        <w:t>DE 202</w:t>
      </w:r>
      <w:r w:rsidR="00A91EBA">
        <w:t>4</w:t>
      </w:r>
      <w:r w:rsidR="002A10CA" w:rsidRPr="002A10CA">
        <w:t>.</w:t>
      </w:r>
    </w:p>
    <w:p w:rsidR="00C101D4" w:rsidRDefault="00C101D4" w:rsidP="00C101D4">
      <w:pPr>
        <w:pStyle w:val="PargrafodaLista"/>
        <w:spacing w:after="0" w:line="240" w:lineRule="auto"/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PROJETO DE LEI Nº 005/2024 do Executivo Municipal, cuja súmula: </w:t>
      </w:r>
      <w:r w:rsidRPr="00B72860">
        <w:rPr>
          <w:sz w:val="24"/>
          <w:szCs w:val="24"/>
        </w:rPr>
        <w:t>“Dispõe sobre a criação do Conselho Municipal de Promoção de Igualdade Racial – COMPIR e dá outras providências”.</w:t>
      </w:r>
    </w:p>
    <w:p w:rsidR="00C101D4" w:rsidRPr="00C101D4" w:rsidRDefault="00C101D4" w:rsidP="00C101D4">
      <w:pPr>
        <w:spacing w:after="0"/>
        <w:jc w:val="both"/>
      </w:pPr>
      <w:r>
        <w:t>APROVADO EM 1</w:t>
      </w:r>
      <w:r w:rsidRPr="002A10CA">
        <w:t>ª.</w:t>
      </w:r>
      <w:r>
        <w:t xml:space="preserve"> VOTAÇÃO</w:t>
      </w:r>
    </w:p>
    <w:p w:rsidR="00C101D4" w:rsidRDefault="00C101D4" w:rsidP="00C101D4">
      <w:pPr>
        <w:pStyle w:val="PargrafodaLista"/>
        <w:spacing w:after="0" w:line="240" w:lineRule="auto"/>
        <w:ind w:left="0"/>
        <w:jc w:val="both"/>
        <w:rPr>
          <w:sz w:val="24"/>
          <w:szCs w:val="24"/>
        </w:rPr>
      </w:pPr>
    </w:p>
    <w:p w:rsidR="00C101D4" w:rsidRDefault="00C101D4" w:rsidP="00C101D4">
      <w:pPr>
        <w:spacing w:after="0"/>
        <w:jc w:val="both"/>
        <w:rPr>
          <w:rFonts w:ascii="Calibri" w:hAnsi="Calibri"/>
        </w:rPr>
      </w:pPr>
      <w:r w:rsidRPr="00B15184">
        <w:rPr>
          <w:rFonts w:ascii="Calibri" w:hAnsi="Calibri"/>
          <w:b/>
        </w:rPr>
        <w:t>- PROJETO DE LEI Nº 00</w:t>
      </w:r>
      <w:r>
        <w:rPr>
          <w:rFonts w:ascii="Calibri" w:hAnsi="Calibri"/>
          <w:b/>
        </w:rPr>
        <w:t>6</w:t>
      </w:r>
      <w:r w:rsidRPr="00B15184">
        <w:rPr>
          <w:rFonts w:ascii="Calibri" w:hAnsi="Calibri"/>
          <w:b/>
        </w:rPr>
        <w:t>/2024 do Executivo Municipal, cuja súmula:</w:t>
      </w:r>
      <w:r w:rsidRPr="00B15184">
        <w:rPr>
          <w:rFonts w:ascii="Calibri" w:hAnsi="Calibri"/>
        </w:rPr>
        <w:t xml:space="preserve"> </w:t>
      </w:r>
      <w:r w:rsidRPr="00B72860">
        <w:rPr>
          <w:rFonts w:ascii="Calibri" w:hAnsi="Calibri"/>
        </w:rPr>
        <w:t>“Cria o Fundo Municipal de Igualdade Racial – FUNMIR e dá outras providências”.</w:t>
      </w:r>
    </w:p>
    <w:p w:rsidR="00C101D4" w:rsidRDefault="00C101D4" w:rsidP="00C101D4">
      <w:pPr>
        <w:spacing w:after="0"/>
        <w:jc w:val="both"/>
      </w:pPr>
      <w:r>
        <w:t>APROVADO EM 1</w:t>
      </w:r>
      <w:r w:rsidRPr="002A10CA">
        <w:t>ª.</w:t>
      </w:r>
      <w:r>
        <w:t xml:space="preserve"> VOTAÇÃO</w:t>
      </w:r>
    </w:p>
    <w:p w:rsidR="00C101D4" w:rsidRDefault="00C101D4" w:rsidP="00C101D4">
      <w:pPr>
        <w:spacing w:after="0"/>
        <w:jc w:val="both"/>
        <w:rPr>
          <w:rFonts w:ascii="Calibri" w:hAnsi="Calibri"/>
        </w:rPr>
      </w:pPr>
    </w:p>
    <w:p w:rsidR="00C101D4" w:rsidRDefault="00C101D4" w:rsidP="00C101D4">
      <w:pPr>
        <w:spacing w:after="0"/>
        <w:jc w:val="both"/>
        <w:rPr>
          <w:rFonts w:ascii="Calibri" w:hAnsi="Calibri"/>
        </w:rPr>
      </w:pPr>
      <w:r w:rsidRPr="00B15184">
        <w:rPr>
          <w:rFonts w:ascii="Calibri" w:hAnsi="Calibri"/>
          <w:b/>
        </w:rPr>
        <w:t>- PROJETO DE LEI Nº 00</w:t>
      </w:r>
      <w:r>
        <w:rPr>
          <w:rFonts w:ascii="Calibri" w:hAnsi="Calibri"/>
          <w:b/>
        </w:rPr>
        <w:t>7</w:t>
      </w:r>
      <w:r w:rsidRPr="00B15184">
        <w:rPr>
          <w:rFonts w:ascii="Calibri" w:hAnsi="Calibri"/>
          <w:b/>
        </w:rPr>
        <w:t>/2024 do Executivo Municipal, cuja súmula:</w:t>
      </w:r>
      <w:r w:rsidRPr="00B15184">
        <w:rPr>
          <w:rFonts w:ascii="Calibri" w:hAnsi="Calibri"/>
        </w:rPr>
        <w:t xml:space="preserve"> </w:t>
      </w:r>
      <w:r w:rsidRPr="00B72860">
        <w:rPr>
          <w:rFonts w:ascii="Calibri" w:hAnsi="Calibri"/>
        </w:rPr>
        <w:t>“Altera a Lei nº 1.776 de 03 de dezembro de 2013, para substituir em toda a lei, as expressões “</w:t>
      </w:r>
      <w:proofErr w:type="gramStart"/>
      <w:r w:rsidRPr="00B72860">
        <w:rPr>
          <w:rFonts w:ascii="Calibri" w:hAnsi="Calibri"/>
        </w:rPr>
        <w:t>idoso” e “idosos”</w:t>
      </w:r>
      <w:proofErr w:type="gramEnd"/>
      <w:r w:rsidRPr="00B72860">
        <w:rPr>
          <w:rFonts w:ascii="Calibri" w:hAnsi="Calibri"/>
        </w:rPr>
        <w:t xml:space="preserve"> pelas expressões “pessoa idosa” e “pessoas idosas”, respectivamente, e altera a composição do conselho”.</w:t>
      </w:r>
    </w:p>
    <w:p w:rsidR="00C101D4" w:rsidRDefault="00C101D4" w:rsidP="00C101D4">
      <w:pPr>
        <w:spacing w:after="0"/>
        <w:jc w:val="both"/>
      </w:pPr>
      <w:r>
        <w:t>APROVADO EM 1</w:t>
      </w:r>
      <w:r w:rsidRPr="002A10CA">
        <w:t>ª.</w:t>
      </w:r>
      <w:r>
        <w:t xml:space="preserve"> VOTAÇÃO</w:t>
      </w:r>
    </w:p>
    <w:p w:rsidR="00C101D4" w:rsidRPr="00B72860" w:rsidRDefault="00C101D4" w:rsidP="00C101D4">
      <w:pPr>
        <w:jc w:val="both"/>
        <w:rPr>
          <w:rFonts w:ascii="Calibri" w:hAnsi="Calibri"/>
        </w:rPr>
      </w:pPr>
    </w:p>
    <w:p w:rsidR="00C101D4" w:rsidRPr="0037045A" w:rsidRDefault="00C101D4" w:rsidP="00C101D4">
      <w:pPr>
        <w:pStyle w:val="Ttulo"/>
        <w:jc w:val="both"/>
        <w:rPr>
          <w:rFonts w:ascii="Calibri" w:hAnsi="Calibri"/>
          <w:b w:val="0"/>
          <w:sz w:val="24"/>
          <w:szCs w:val="24"/>
        </w:rPr>
      </w:pPr>
      <w:r>
        <w:rPr>
          <w:rFonts w:ascii="Calibri" w:hAnsi="Calibri"/>
          <w:sz w:val="24"/>
          <w:szCs w:val="24"/>
        </w:rPr>
        <w:t>- EMENDA SUPRESSIVA 01/2024 DA MESA EXECUTIVA:</w:t>
      </w:r>
      <w:proofErr w:type="gramStart"/>
      <w:r>
        <w:rPr>
          <w:rFonts w:ascii="Calibri" w:hAnsi="Calibri"/>
          <w:sz w:val="24"/>
          <w:szCs w:val="24"/>
        </w:rPr>
        <w:t xml:space="preserve">  </w:t>
      </w:r>
      <w:proofErr w:type="gramEnd"/>
      <w:r w:rsidRPr="0037045A">
        <w:rPr>
          <w:b w:val="0"/>
          <w:sz w:val="24"/>
          <w:szCs w:val="24"/>
        </w:rPr>
        <w:t>“</w:t>
      </w:r>
      <w:r w:rsidRPr="00D140D3">
        <w:rPr>
          <w:rFonts w:ascii="Calibri" w:hAnsi="Calibri" w:cs="Calibri"/>
          <w:b w:val="0"/>
          <w:sz w:val="24"/>
          <w:szCs w:val="24"/>
        </w:rPr>
        <w:t>Suprime-se, de forma total, a alínea “g” do art. 2º do Projeto de Lei nº 005/2024. ”</w:t>
      </w:r>
    </w:p>
    <w:p w:rsidR="00C101D4" w:rsidRPr="00201EF7" w:rsidRDefault="00C101D4" w:rsidP="00C101D4">
      <w:pPr>
        <w:autoSpaceDE w:val="0"/>
        <w:autoSpaceDN w:val="0"/>
        <w:rPr>
          <w:rFonts w:ascii="Calibri" w:hAnsi="Calibri" w:cs="Arial"/>
        </w:rPr>
      </w:pPr>
      <w:r>
        <w:rPr>
          <w:rFonts w:ascii="Calibri" w:hAnsi="Calibri" w:cs="Arial"/>
        </w:rPr>
        <w:t>APROVADA EM ÚNICA VOTAÇÃO</w:t>
      </w:r>
      <w:bookmarkStart w:id="0" w:name="_GoBack"/>
      <w:bookmarkEnd w:id="0"/>
    </w:p>
    <w:p w:rsidR="00A91EBA" w:rsidRDefault="00A91EBA" w:rsidP="00A91EBA">
      <w:pPr>
        <w:autoSpaceDE w:val="0"/>
        <w:autoSpaceDN w:val="0"/>
        <w:adjustRightInd w:val="0"/>
        <w:spacing w:after="0" w:line="240" w:lineRule="auto"/>
        <w:jc w:val="both"/>
      </w:pPr>
    </w:p>
    <w:sectPr w:rsidR="00A91E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0CA"/>
    <w:rsid w:val="0029421F"/>
    <w:rsid w:val="002A10CA"/>
    <w:rsid w:val="00472ACE"/>
    <w:rsid w:val="00477D25"/>
    <w:rsid w:val="00583E5B"/>
    <w:rsid w:val="008440E2"/>
    <w:rsid w:val="00A91EBA"/>
    <w:rsid w:val="00AE2074"/>
    <w:rsid w:val="00B21ED4"/>
    <w:rsid w:val="00C101D4"/>
    <w:rsid w:val="00CC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91EBA"/>
    <w:pPr>
      <w:ind w:left="720"/>
      <w:contextualSpacing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C101D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101D4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91EBA"/>
    <w:pPr>
      <w:ind w:left="720"/>
      <w:contextualSpacing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C101D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101D4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Lais</cp:lastModifiedBy>
  <cp:revision>6</cp:revision>
  <dcterms:created xsi:type="dcterms:W3CDTF">2024-01-26T16:52:00Z</dcterms:created>
  <dcterms:modified xsi:type="dcterms:W3CDTF">2024-02-07T17:32:00Z</dcterms:modified>
</cp:coreProperties>
</file>