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Default="008F75AF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456A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 w:rsidR="00CB456A">
        <w:rPr>
          <w:sz w:val="24"/>
          <w:szCs w:val="24"/>
        </w:rPr>
        <w:t>14</w:t>
      </w:r>
      <w:r w:rsidR="00A946EA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C0761C">
        <w:rPr>
          <w:sz w:val="24"/>
          <w:szCs w:val="24"/>
        </w:rPr>
        <w:t>MAIO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3E0439" w:rsidRPr="003E0439" w:rsidRDefault="003E0439" w:rsidP="003E0439">
      <w:pPr>
        <w:pStyle w:val="Default"/>
      </w:pPr>
    </w:p>
    <w:p w:rsidR="003E0439" w:rsidRDefault="00CB456A" w:rsidP="00CB456A">
      <w:pPr>
        <w:jc w:val="both"/>
        <w:rPr>
          <w:sz w:val="28"/>
          <w:szCs w:val="28"/>
        </w:rPr>
      </w:pPr>
      <w:r w:rsidRPr="00CB456A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 E REQUERIMENTOS: DA VEREADORA ELIZABETE DO ROCIO PIANI: </w:t>
      </w:r>
      <w:r w:rsidRPr="00CB456A">
        <w:rPr>
          <w:rFonts w:ascii="Arial" w:hAnsi="Arial" w:cs="Arial"/>
          <w:color w:val="000000"/>
          <w:sz w:val="28"/>
          <w:szCs w:val="28"/>
        </w:rPr>
        <w:t xml:space="preserve">Indicações nº 08 e 09/2024 ao Executivo Municipal com encaminhamento à Secretaria Municipal de Obras e Serviços Urbanos e ao Conselho de Trânsito, indicando que sejam tomadas medidas para reduzir a velocidade dos veículos que transitam pelo entroncamento das ruas Raul de Quadros com a </w:t>
      </w:r>
      <w:proofErr w:type="spellStart"/>
      <w:r w:rsidRPr="00CB456A">
        <w:rPr>
          <w:rFonts w:ascii="Arial" w:hAnsi="Arial" w:cs="Arial"/>
          <w:color w:val="000000"/>
          <w:sz w:val="28"/>
          <w:szCs w:val="28"/>
        </w:rPr>
        <w:t>Estefano</w:t>
      </w:r>
      <w:proofErr w:type="spellEnd"/>
      <w:r w:rsidRPr="00CB456A">
        <w:rPr>
          <w:rFonts w:ascii="Arial" w:hAnsi="Arial" w:cs="Arial"/>
          <w:color w:val="000000"/>
          <w:sz w:val="28"/>
          <w:szCs w:val="28"/>
        </w:rPr>
        <w:t xml:space="preserve"> Biela Kafka e Alexandre </w:t>
      </w:r>
      <w:proofErr w:type="spellStart"/>
      <w:r w:rsidRPr="00CB456A">
        <w:rPr>
          <w:rFonts w:ascii="Arial" w:hAnsi="Arial" w:cs="Arial"/>
          <w:color w:val="000000"/>
          <w:sz w:val="28"/>
          <w:szCs w:val="28"/>
        </w:rPr>
        <w:t>Skrovonski</w:t>
      </w:r>
      <w:proofErr w:type="spellEnd"/>
      <w:r w:rsidRPr="00CB456A">
        <w:rPr>
          <w:rFonts w:ascii="Arial" w:hAnsi="Arial" w:cs="Arial"/>
          <w:color w:val="000000"/>
          <w:sz w:val="28"/>
          <w:szCs w:val="28"/>
        </w:rPr>
        <w:t>. Justificativa: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Recebemos diversas reclamações de moradores da Vila Cruzeiro relatando o risco que está gerando o entroncamento por não possuir nenhum redutor de velocidade em nenhuma das ruas que se encontram, sendo 2 ruas com massa asfáltica e outras de terra. Os veículos muitas vezes não respeitam a preferencial e passam em alta velocidade, tendo acontecido já pequenos acidentes. O Ideal seria construir uma rotatória no local e colocar tachão refletivo para que obrigue os veículos a manterem a baixa velocidade; ao Executivo Municipal com encaminhamento à Secretaria Municipal de Agricultura, Desenvolvimento, Meio Ambiente e Serviços Rurais, reiterando o Requerimento nº 04/2022 que Indicando que seja realizado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na estrada rural da Barra dos Andrades, na estrada que vai da Igreja até a Propriedade das famílias Bortoleto, </w:t>
      </w:r>
      <w:proofErr w:type="spellStart"/>
      <w:r>
        <w:rPr>
          <w:sz w:val="28"/>
          <w:szCs w:val="28"/>
        </w:rPr>
        <w:t>Sereso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Vilmo</w:t>
      </w:r>
      <w:proofErr w:type="spellEnd"/>
      <w:r>
        <w:rPr>
          <w:sz w:val="28"/>
          <w:szCs w:val="28"/>
        </w:rPr>
        <w:t xml:space="preserve">, e Sebastião Calos Lopes (Tião). Justificativa: O Pedido foi realizado há 2 anos e ainda não foi atendido e as famílias que precisam da estrada diariamente têm sofrido bastante com a condição que </w:t>
      </w:r>
      <w:proofErr w:type="spellStart"/>
      <w:r>
        <w:rPr>
          <w:sz w:val="28"/>
          <w:szCs w:val="28"/>
        </w:rPr>
        <w:t>esta</w:t>
      </w:r>
      <w:proofErr w:type="spellEnd"/>
      <w:r>
        <w:rPr>
          <w:sz w:val="28"/>
          <w:szCs w:val="28"/>
        </w:rPr>
        <w:t xml:space="preserve"> se encontra, pois, com o asfalto realizado na PR-364 entre Irati e São Mateus do Sul, essa estrada passou a ser muito utilizada, inclusive para escoamento da produção e linha do transporte escolar. Colocadas em discussão, a Vereadora proponente comentou as indicações. Em votação, as indicações foram aprovadas por unanimidade. </w:t>
      </w:r>
      <w:r>
        <w:rPr>
          <w:b/>
          <w:bCs/>
          <w:sz w:val="28"/>
          <w:szCs w:val="28"/>
        </w:rPr>
        <w:t>DO VEREADOR JOSÉ JUNIOR MASSOQUETTO</w:t>
      </w:r>
      <w:r>
        <w:rPr>
          <w:sz w:val="28"/>
          <w:szCs w:val="28"/>
        </w:rPr>
        <w:t xml:space="preserve">: Indicação nº 16/2024 ao Executivo Municipal com encaminhamento à Secretaria Municipal de Obras e Serviços Urbanos, indicando e solicitando que seja realizado emplacamento no entroncamento entre as Ruas Rui Barbosa e Ricardo </w:t>
      </w:r>
      <w:proofErr w:type="spellStart"/>
      <w:r>
        <w:rPr>
          <w:sz w:val="28"/>
          <w:szCs w:val="28"/>
        </w:rPr>
        <w:t>Seidel</w:t>
      </w:r>
      <w:proofErr w:type="spellEnd"/>
      <w:r>
        <w:rPr>
          <w:sz w:val="28"/>
          <w:szCs w:val="28"/>
        </w:rPr>
        <w:t xml:space="preserve"> para maior segurança no trânsito local. Colocada em discussão e votação, a indicação foi aprovada por unanimidade.</w:t>
      </w:r>
    </w:p>
    <w:p w:rsidR="0062027F" w:rsidRPr="0056765E" w:rsidRDefault="0062027F" w:rsidP="00CB456A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 xml:space="preserve">ORDEM DO DIA: ANTEPROJETO DE LEI Nº 01/2024 </w:t>
      </w:r>
      <w:r>
        <w:rPr>
          <w:sz w:val="28"/>
          <w:szCs w:val="28"/>
        </w:rPr>
        <w:t xml:space="preserve">do Vereador Getúlio Gomes Filho, cuja súmula: “Dispõe sobre o controle de anemia infecciosa equina no município de Rebouças”.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>1.ª votação.</w:t>
      </w:r>
      <w:bookmarkStart w:id="0" w:name="_GoBack"/>
      <w:bookmarkEnd w:id="0"/>
    </w:p>
    <w:sectPr w:rsidR="0062027F" w:rsidRPr="0056765E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0713"/>
    <w:rsid w:val="000D76BB"/>
    <w:rsid w:val="00176A0A"/>
    <w:rsid w:val="001B46AA"/>
    <w:rsid w:val="001B4CC8"/>
    <w:rsid w:val="002546F3"/>
    <w:rsid w:val="0029421F"/>
    <w:rsid w:val="0029602F"/>
    <w:rsid w:val="002A10CA"/>
    <w:rsid w:val="002D7440"/>
    <w:rsid w:val="003B78A7"/>
    <w:rsid w:val="003E0439"/>
    <w:rsid w:val="00472ACE"/>
    <w:rsid w:val="00477D25"/>
    <w:rsid w:val="004C4803"/>
    <w:rsid w:val="00536CCC"/>
    <w:rsid w:val="00541718"/>
    <w:rsid w:val="0056765E"/>
    <w:rsid w:val="00583E5B"/>
    <w:rsid w:val="005B6101"/>
    <w:rsid w:val="0062027F"/>
    <w:rsid w:val="00642BB9"/>
    <w:rsid w:val="00737275"/>
    <w:rsid w:val="008440E2"/>
    <w:rsid w:val="00852729"/>
    <w:rsid w:val="008F75AF"/>
    <w:rsid w:val="009B7CCB"/>
    <w:rsid w:val="00A74000"/>
    <w:rsid w:val="00A91EBA"/>
    <w:rsid w:val="00A946EA"/>
    <w:rsid w:val="00AE2074"/>
    <w:rsid w:val="00B20F78"/>
    <w:rsid w:val="00B21ED4"/>
    <w:rsid w:val="00B50CEC"/>
    <w:rsid w:val="00C0761C"/>
    <w:rsid w:val="00C101D4"/>
    <w:rsid w:val="00CB456A"/>
    <w:rsid w:val="00CC0874"/>
    <w:rsid w:val="00DE4367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0307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5</cp:revision>
  <dcterms:created xsi:type="dcterms:W3CDTF">2024-05-16T17:02:00Z</dcterms:created>
  <dcterms:modified xsi:type="dcterms:W3CDTF">2024-05-16T17:07:00Z</dcterms:modified>
</cp:coreProperties>
</file>