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CA" w:rsidRPr="002A10CA" w:rsidRDefault="00C754C5" w:rsidP="0029421F">
      <w:pPr>
        <w:jc w:val="both"/>
      </w:pPr>
      <w:r>
        <w:t>3</w:t>
      </w:r>
      <w:r w:rsidR="002A10CA" w:rsidRPr="002A10CA">
        <w:t xml:space="preserve">ª. SESSÃO </w:t>
      </w:r>
      <w:r w:rsidR="00477D25">
        <w:t>EXTRA</w:t>
      </w:r>
      <w:r w:rsidR="002A10CA" w:rsidRPr="002A10CA">
        <w:t xml:space="preserve">ORDINÁRIA DO 1º PERÍODO LEGISLATIVO DA CÂMARA MUNICIPAL DE REBOUÇAS. EM </w:t>
      </w:r>
      <w:r>
        <w:t>19</w:t>
      </w:r>
      <w:r w:rsidR="0029421F">
        <w:t xml:space="preserve"> </w:t>
      </w:r>
      <w:r w:rsidR="002A10CA" w:rsidRPr="002A10CA">
        <w:t xml:space="preserve">DE </w:t>
      </w:r>
      <w:r w:rsidR="000F5F86">
        <w:t>MARÇO</w:t>
      </w:r>
      <w:bookmarkStart w:id="0" w:name="_GoBack"/>
      <w:bookmarkEnd w:id="0"/>
      <w:r w:rsidR="002A10CA" w:rsidRPr="002A10CA">
        <w:t xml:space="preserve"> DE 202</w:t>
      </w:r>
      <w:r w:rsidR="00A91EBA">
        <w:t>4</w:t>
      </w:r>
      <w:r w:rsidR="002A10CA" w:rsidRPr="002A10CA">
        <w:t>.</w:t>
      </w:r>
    </w:p>
    <w:p w:rsidR="0029421F" w:rsidRDefault="002A10CA" w:rsidP="0029421F">
      <w:pPr>
        <w:jc w:val="both"/>
      </w:pPr>
      <w:r w:rsidRPr="002A10CA">
        <w:rPr>
          <w:b/>
        </w:rPr>
        <w:t>ORDEM DO DIA:</w:t>
      </w:r>
      <w:r w:rsidRPr="002A10CA">
        <w:t xml:space="preserve"> </w:t>
      </w:r>
    </w:p>
    <w:p w:rsidR="00C754C5" w:rsidRDefault="00C754C5" w:rsidP="00C754C5">
      <w:pPr>
        <w:pStyle w:val="Default"/>
      </w:pPr>
    </w:p>
    <w:p w:rsidR="00C754C5" w:rsidRPr="00C754C5" w:rsidRDefault="00C754C5" w:rsidP="00C754C5">
      <w:pPr>
        <w:spacing w:after="0"/>
        <w:jc w:val="both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PROJETO DE LEI Nº 012/2024 </w:t>
      </w:r>
      <w:r>
        <w:rPr>
          <w:sz w:val="28"/>
          <w:szCs w:val="28"/>
        </w:rPr>
        <w:t xml:space="preserve">do Executivo Municipal, cuja súmula: “Autoriza o Poder Executivo Municipal a proceder a abertura de crédito especial no orçamento de 2024”. Colocado em discussão e deliberação em 2.ª votação, o projeto foi aprovado em definitivo e será encaminhado ao Executivo Municipal para </w:t>
      </w:r>
      <w:r>
        <w:rPr>
          <w:b/>
          <w:bCs/>
          <w:sz w:val="28"/>
          <w:szCs w:val="28"/>
        </w:rPr>
        <w:t xml:space="preserve">SANÇÃO. PROJETO DE LEI Nº 013/2024 </w:t>
      </w:r>
      <w:r>
        <w:rPr>
          <w:sz w:val="28"/>
          <w:szCs w:val="28"/>
        </w:rPr>
        <w:t xml:space="preserve">do Executivo Municipal, cuja súmula: “Autoriza a concessão de abono pecuniário temporário aos servidores municipais ocupantes do cargo de Assistente Operacional da área da educação e do cargo de Secretários Escolares da área da educação, e dá outras providências”. Colocado em discussão e deliberação em 2.ª votação, o projeto foi aprovado em definitivo e será encaminhado ao Executivo Municipal para </w:t>
      </w:r>
      <w:r>
        <w:rPr>
          <w:b/>
          <w:bCs/>
          <w:sz w:val="28"/>
          <w:szCs w:val="28"/>
        </w:rPr>
        <w:t xml:space="preserve">SANÇÃO. PROJETO DE LEI Nº 015/2024 </w:t>
      </w:r>
      <w:r>
        <w:rPr>
          <w:sz w:val="28"/>
          <w:szCs w:val="28"/>
        </w:rPr>
        <w:t xml:space="preserve">do Executivo Municipal, cuja súmula: “Altera o padrão de vencimentos de servidores públicos ocupantes do cargo de Fonoaudiólogo, e dá outras providências”. Colocado em discussão e deliberação em 2.ª votação, o projeto foi aprovado em definitivo e será encaminhado ao Executivo Municipal para </w:t>
      </w:r>
      <w:r>
        <w:rPr>
          <w:b/>
          <w:bCs/>
          <w:sz w:val="28"/>
          <w:szCs w:val="28"/>
        </w:rPr>
        <w:t xml:space="preserve">SANÇÃO. PROJETO DE LEI Nº 016/2024 </w:t>
      </w:r>
      <w:r>
        <w:rPr>
          <w:sz w:val="28"/>
          <w:szCs w:val="28"/>
        </w:rPr>
        <w:t xml:space="preserve">do Executivo Municipal, cuja súmula: “Altera o padrão de vencimentos de servidores públicos ocupantes do cargo de Contador, e dá outras providências”.  Colocado em discussão e deliberação em 2.ª votação, o projeto foi aprovado em definitivo e será encaminhado ao Executivo Municipal para </w:t>
      </w:r>
      <w:r>
        <w:rPr>
          <w:b/>
          <w:bCs/>
          <w:sz w:val="28"/>
          <w:szCs w:val="28"/>
        </w:rPr>
        <w:t>SANÇÃO</w:t>
      </w:r>
    </w:p>
    <w:p w:rsidR="00A91EBA" w:rsidRDefault="00A91EBA" w:rsidP="00A91EBA">
      <w:pPr>
        <w:spacing w:after="0"/>
        <w:jc w:val="both"/>
        <w:rPr>
          <w:sz w:val="24"/>
        </w:rPr>
      </w:pPr>
    </w:p>
    <w:p w:rsidR="00A91EBA" w:rsidRPr="008B1D6C" w:rsidRDefault="00A91EBA" w:rsidP="00A91EBA">
      <w:pPr>
        <w:spacing w:after="0"/>
        <w:jc w:val="both"/>
        <w:rPr>
          <w:sz w:val="24"/>
        </w:rPr>
      </w:pPr>
    </w:p>
    <w:p w:rsidR="00A91EBA" w:rsidRDefault="00A91EBA" w:rsidP="00A91EBA">
      <w:pPr>
        <w:autoSpaceDE w:val="0"/>
        <w:autoSpaceDN w:val="0"/>
        <w:adjustRightInd w:val="0"/>
        <w:spacing w:after="0" w:line="240" w:lineRule="auto"/>
        <w:jc w:val="both"/>
      </w:pPr>
    </w:p>
    <w:sectPr w:rsidR="00A91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F5F86"/>
    <w:rsid w:val="00266542"/>
    <w:rsid w:val="0029421F"/>
    <w:rsid w:val="002A10CA"/>
    <w:rsid w:val="00477D25"/>
    <w:rsid w:val="00583E5B"/>
    <w:rsid w:val="00A91EBA"/>
    <w:rsid w:val="00AE2074"/>
    <w:rsid w:val="00B21ED4"/>
    <w:rsid w:val="00C754C5"/>
    <w:rsid w:val="00C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CF23"/>
  <w15:docId w15:val="{A8D145D0-2A32-42C4-9FD2-1600D999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75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2024-03-26T19:39:00Z</dcterms:created>
  <dcterms:modified xsi:type="dcterms:W3CDTF">2024-04-09T17:14:00Z</dcterms:modified>
</cp:coreProperties>
</file>