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FD4" w:rsidRDefault="00CE17BF" w:rsidP="00081FD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2A10CA" w:rsidRPr="00907E17">
        <w:rPr>
          <w:rFonts w:cstheme="minorHAnsi"/>
          <w:sz w:val="24"/>
          <w:szCs w:val="24"/>
        </w:rPr>
        <w:t xml:space="preserve">ª. SESSÃO ORDINÁRIA DO </w:t>
      </w:r>
      <w:r w:rsidR="00674A1C">
        <w:rPr>
          <w:rFonts w:cstheme="minorHAnsi"/>
          <w:sz w:val="24"/>
          <w:szCs w:val="24"/>
        </w:rPr>
        <w:t>2</w:t>
      </w:r>
      <w:r w:rsidR="002A10CA" w:rsidRPr="00907E17">
        <w:rPr>
          <w:rFonts w:cstheme="minorHAnsi"/>
          <w:sz w:val="24"/>
          <w:szCs w:val="24"/>
        </w:rPr>
        <w:t xml:space="preserve">º PERÍODO LEGISLATIVO DA CÂMARA MUNICIPAL DE </w:t>
      </w:r>
      <w:proofErr w:type="gramStart"/>
      <w:r w:rsidR="002A10CA" w:rsidRPr="00907E17">
        <w:rPr>
          <w:rFonts w:cstheme="minorHAnsi"/>
          <w:sz w:val="24"/>
          <w:szCs w:val="24"/>
        </w:rPr>
        <w:t>REBOUÇAS</w:t>
      </w:r>
      <w:r w:rsidR="00722D73" w:rsidRPr="00907E17">
        <w:rPr>
          <w:rFonts w:cstheme="minorHAnsi"/>
          <w:sz w:val="24"/>
          <w:szCs w:val="24"/>
        </w:rPr>
        <w:t xml:space="preserve"> </w:t>
      </w:r>
      <w:r w:rsidR="002A10CA" w:rsidRPr="00907E17">
        <w:rPr>
          <w:rFonts w:cstheme="minorHAnsi"/>
          <w:sz w:val="24"/>
          <w:szCs w:val="24"/>
        </w:rPr>
        <w:t xml:space="preserve"> EM</w:t>
      </w:r>
      <w:proofErr w:type="gramEnd"/>
      <w:r w:rsidR="002A10CA" w:rsidRPr="00907E17">
        <w:rPr>
          <w:rFonts w:cstheme="minorHAnsi"/>
          <w:sz w:val="24"/>
          <w:szCs w:val="24"/>
        </w:rPr>
        <w:t xml:space="preserve"> </w:t>
      </w:r>
      <w:r w:rsidR="00081FD4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9</w:t>
      </w:r>
      <w:r w:rsidR="00081FD4">
        <w:rPr>
          <w:rFonts w:cstheme="minorHAnsi"/>
          <w:sz w:val="24"/>
          <w:szCs w:val="24"/>
        </w:rPr>
        <w:t xml:space="preserve"> </w:t>
      </w:r>
      <w:r w:rsidR="002A10CA" w:rsidRPr="00907E17">
        <w:rPr>
          <w:rFonts w:cstheme="minorHAnsi"/>
          <w:sz w:val="24"/>
          <w:szCs w:val="24"/>
        </w:rPr>
        <w:t xml:space="preserve">DE </w:t>
      </w:r>
      <w:r w:rsidR="005110AD">
        <w:rPr>
          <w:rFonts w:cstheme="minorHAnsi"/>
          <w:sz w:val="24"/>
          <w:szCs w:val="24"/>
        </w:rPr>
        <w:t>SETEMBRO</w:t>
      </w:r>
      <w:r w:rsidR="00DA6040" w:rsidRPr="00907E17">
        <w:rPr>
          <w:rFonts w:cstheme="minorHAnsi"/>
          <w:sz w:val="24"/>
          <w:szCs w:val="24"/>
        </w:rPr>
        <w:t xml:space="preserve"> </w:t>
      </w:r>
      <w:r w:rsidR="002A10CA" w:rsidRPr="00907E17">
        <w:rPr>
          <w:rFonts w:cstheme="minorHAnsi"/>
          <w:sz w:val="24"/>
          <w:szCs w:val="24"/>
        </w:rPr>
        <w:t>DE 2023.</w:t>
      </w:r>
    </w:p>
    <w:p w:rsidR="00CE17BF" w:rsidRPr="00CE17BF" w:rsidRDefault="00081FD4" w:rsidP="00CE17BF">
      <w:pPr>
        <w:jc w:val="both"/>
        <w:rPr>
          <w:sz w:val="24"/>
          <w:szCs w:val="24"/>
        </w:rPr>
      </w:pPr>
      <w:r w:rsidRPr="00CE17BF">
        <w:rPr>
          <w:rFonts w:cstheme="minorHAnsi"/>
          <w:bCs/>
          <w:color w:val="000000"/>
          <w:sz w:val="24"/>
          <w:szCs w:val="24"/>
        </w:rPr>
        <w:t xml:space="preserve">INDICAÇÕES: </w:t>
      </w:r>
      <w:r w:rsidR="00CE17BF" w:rsidRPr="00CE17BF">
        <w:rPr>
          <w:b/>
          <w:bCs/>
          <w:sz w:val="24"/>
          <w:szCs w:val="24"/>
        </w:rPr>
        <w:t xml:space="preserve">DO VEREADOR JOSÉ JUNIOR MASSOQUETTO: </w:t>
      </w:r>
      <w:r w:rsidR="00CE17BF" w:rsidRPr="00CE17BF">
        <w:rPr>
          <w:sz w:val="24"/>
          <w:szCs w:val="24"/>
        </w:rPr>
        <w:t xml:space="preserve">Indicações nº 21 e 22/2023, ao Executivo Municipal com encaminhamento à Secretaria Municipal de Agricultura, Meio Ambiente, Desenvolvimento e Serviços Rurais, indicando que seja realizado </w:t>
      </w:r>
      <w:r w:rsidR="00CE17BF" w:rsidRPr="00CE17BF">
        <w:rPr>
          <w:sz w:val="24"/>
          <w:szCs w:val="24"/>
        </w:rPr>
        <w:t xml:space="preserve"> </w:t>
      </w:r>
      <w:r w:rsidR="00CE17BF" w:rsidRPr="00CE17BF">
        <w:rPr>
          <w:sz w:val="24"/>
          <w:szCs w:val="24"/>
        </w:rPr>
        <w:t xml:space="preserve">o alargamento e </w:t>
      </w:r>
      <w:proofErr w:type="spellStart"/>
      <w:r w:rsidR="00CE17BF" w:rsidRPr="00CE17BF">
        <w:rPr>
          <w:sz w:val="24"/>
          <w:szCs w:val="24"/>
        </w:rPr>
        <w:t>cascalhamento</w:t>
      </w:r>
      <w:proofErr w:type="spellEnd"/>
      <w:r w:rsidR="00CE17BF" w:rsidRPr="00CE17BF">
        <w:rPr>
          <w:sz w:val="24"/>
          <w:szCs w:val="24"/>
        </w:rPr>
        <w:t xml:space="preserve"> da estrada localizada próximo a propriedade do Sr. Jose </w:t>
      </w:r>
      <w:proofErr w:type="spellStart"/>
      <w:r w:rsidR="00CE17BF" w:rsidRPr="00CE17BF">
        <w:rPr>
          <w:sz w:val="24"/>
          <w:szCs w:val="24"/>
        </w:rPr>
        <w:t>Sikorski</w:t>
      </w:r>
      <w:proofErr w:type="spellEnd"/>
      <w:r w:rsidR="00CE17BF" w:rsidRPr="00CE17BF">
        <w:rPr>
          <w:sz w:val="24"/>
          <w:szCs w:val="24"/>
        </w:rPr>
        <w:t xml:space="preserve">, na Comunidade do Marmeleiro, para dar maior visibilidade aos motoristas quando encontram outros veículos, e também evitar acidentes; ao Executivo Municipal com encaminhamento à Secretaria Municipal de Agricultura, Meio Ambiente, Desenvolvimento e Serviços Rurais, Indicando que seja realizado o </w:t>
      </w:r>
      <w:proofErr w:type="spellStart"/>
      <w:r w:rsidR="00CE17BF" w:rsidRPr="00CE17BF">
        <w:rPr>
          <w:sz w:val="24"/>
          <w:szCs w:val="24"/>
        </w:rPr>
        <w:t>cascalhamento</w:t>
      </w:r>
      <w:proofErr w:type="spellEnd"/>
      <w:r w:rsidR="00CE17BF" w:rsidRPr="00CE17BF">
        <w:rPr>
          <w:sz w:val="24"/>
          <w:szCs w:val="24"/>
        </w:rPr>
        <w:t xml:space="preserve"> na entrada do pesque pague, localizado na propriedade de </w:t>
      </w:r>
      <w:proofErr w:type="spellStart"/>
      <w:r w:rsidR="00CE17BF" w:rsidRPr="00CE17BF">
        <w:rPr>
          <w:sz w:val="24"/>
          <w:szCs w:val="24"/>
        </w:rPr>
        <w:t>Patric</w:t>
      </w:r>
      <w:proofErr w:type="spellEnd"/>
      <w:r w:rsidR="00CE17BF" w:rsidRPr="00CE17BF">
        <w:rPr>
          <w:sz w:val="24"/>
          <w:szCs w:val="24"/>
        </w:rPr>
        <w:t xml:space="preserve"> Caetano, na Comunidade do Marmeleiro para melhorar o acesso ao local. Colocadas em discussão e votação, as indicações foram aprovadas por unanimidade.</w:t>
      </w:r>
    </w:p>
    <w:p w:rsidR="007D2353" w:rsidRPr="007D2353" w:rsidRDefault="007D2353" w:rsidP="00CE17BF">
      <w:pPr>
        <w:jc w:val="both"/>
        <w:rPr>
          <w:b/>
          <w:sz w:val="24"/>
          <w:szCs w:val="24"/>
        </w:rPr>
      </w:pPr>
      <w:r w:rsidRPr="007D2353">
        <w:rPr>
          <w:b/>
          <w:sz w:val="24"/>
          <w:szCs w:val="24"/>
        </w:rPr>
        <w:t xml:space="preserve">ORDEM </w:t>
      </w:r>
      <w:proofErr w:type="gramStart"/>
      <w:r w:rsidRPr="007D2353">
        <w:rPr>
          <w:b/>
          <w:sz w:val="24"/>
          <w:szCs w:val="24"/>
        </w:rPr>
        <w:t>DO  DIA</w:t>
      </w:r>
      <w:proofErr w:type="gramEnd"/>
      <w:r w:rsidRPr="007D2353">
        <w:rPr>
          <w:b/>
          <w:sz w:val="24"/>
          <w:szCs w:val="24"/>
        </w:rPr>
        <w:t xml:space="preserve">: </w:t>
      </w:r>
    </w:p>
    <w:p w:rsidR="005C6AA4" w:rsidRPr="00CE17BF" w:rsidRDefault="00CE17BF" w:rsidP="00CE17BF">
      <w:pPr>
        <w:spacing w:after="0"/>
        <w:jc w:val="both"/>
        <w:rPr>
          <w:sz w:val="20"/>
        </w:rPr>
      </w:pPr>
      <w:bookmarkStart w:id="0" w:name="_GoBack"/>
      <w:r w:rsidRPr="00CE17BF">
        <w:rPr>
          <w:b/>
          <w:bCs/>
          <w:sz w:val="24"/>
          <w:szCs w:val="28"/>
        </w:rPr>
        <w:t xml:space="preserve">EM DESTAQUE: SEGUNDO SUBSTITUTIVO AO PROJETO DE LEI Nº 042/2023 </w:t>
      </w:r>
      <w:r w:rsidRPr="00CE17BF">
        <w:rPr>
          <w:sz w:val="24"/>
          <w:szCs w:val="28"/>
        </w:rPr>
        <w:t xml:space="preserve">do Executivo Municipal, cuja súmula: “Autoriza o Poder Executivo a realizar o repasse da assistência financeira complementar da União destinada ao piso salarial nacional de enfermeiros, técnicos e auxiliares de enfermagem no âmbito do município de Rebouças”. Colocados em discussão e deliberação em única votação os Pareceres das Comissões foram aprovados e o projeto foi colocado em 1.ª discussão e deliberação para votação sendo aprovado em </w:t>
      </w:r>
      <w:r w:rsidRPr="00CE17BF">
        <w:rPr>
          <w:b/>
          <w:bCs/>
          <w:sz w:val="24"/>
          <w:szCs w:val="28"/>
        </w:rPr>
        <w:t xml:space="preserve">1.ª votação. PROJETO DE LEI Nº 044/2023 </w:t>
      </w:r>
      <w:r w:rsidRPr="00CE17BF">
        <w:rPr>
          <w:sz w:val="24"/>
          <w:szCs w:val="28"/>
        </w:rPr>
        <w:t xml:space="preserve">do Executivo Municipal, cuja súmula: “Autoriza o Executivo Municipal a efetuar a desapropriação mediante permuta por direito futuro a área de terreno urbano que menciona, e dá outras providências”. Colocados em discussão e deliberação em única votação os Pareceres das Comissões foram aprovados e o projeto foi colocado em 1.ª discussão e deliberação para votação sendo aprovado em </w:t>
      </w:r>
      <w:r w:rsidRPr="00CE17BF">
        <w:rPr>
          <w:b/>
          <w:bCs/>
          <w:sz w:val="24"/>
          <w:szCs w:val="28"/>
        </w:rPr>
        <w:t xml:space="preserve">1.ª votação. PROJETO DE LEI Nº 045/2023 </w:t>
      </w:r>
      <w:r w:rsidRPr="00CE17BF">
        <w:rPr>
          <w:sz w:val="24"/>
          <w:szCs w:val="28"/>
        </w:rPr>
        <w:t xml:space="preserve">do Executivo Municipal, cuja súmula: “Revoga a Lei nº 2.531/2023”. Colocados em discussão e deliberação em única votação os Pareceres das Comissões foram aprovados e o projeto foi colocado em 1.ª discussão e deliberação para votação sendo aprovado em </w:t>
      </w:r>
      <w:r w:rsidRPr="00CE17BF">
        <w:rPr>
          <w:b/>
          <w:bCs/>
          <w:sz w:val="24"/>
          <w:szCs w:val="28"/>
        </w:rPr>
        <w:t xml:space="preserve">1.ª votação. </w:t>
      </w:r>
      <w:bookmarkEnd w:id="0"/>
    </w:p>
    <w:sectPr w:rsidR="005C6AA4" w:rsidRPr="00CE17BF" w:rsidSect="0087241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035B7"/>
    <w:rsid w:val="00045E80"/>
    <w:rsid w:val="000751D7"/>
    <w:rsid w:val="00081FD4"/>
    <w:rsid w:val="000909AF"/>
    <w:rsid w:val="000F7F38"/>
    <w:rsid w:val="00140547"/>
    <w:rsid w:val="001737EA"/>
    <w:rsid w:val="001C0970"/>
    <w:rsid w:val="00256DBE"/>
    <w:rsid w:val="00260CA3"/>
    <w:rsid w:val="00272B16"/>
    <w:rsid w:val="00290DDB"/>
    <w:rsid w:val="002A10CA"/>
    <w:rsid w:val="002A729B"/>
    <w:rsid w:val="002F534C"/>
    <w:rsid w:val="00365319"/>
    <w:rsid w:val="003714BC"/>
    <w:rsid w:val="003A12EE"/>
    <w:rsid w:val="00401886"/>
    <w:rsid w:val="004053AD"/>
    <w:rsid w:val="004064AB"/>
    <w:rsid w:val="00422280"/>
    <w:rsid w:val="0043419D"/>
    <w:rsid w:val="00436DF0"/>
    <w:rsid w:val="004742BF"/>
    <w:rsid w:val="00480836"/>
    <w:rsid w:val="005046B0"/>
    <w:rsid w:val="005110AD"/>
    <w:rsid w:val="00511EF5"/>
    <w:rsid w:val="0054428C"/>
    <w:rsid w:val="00574A4B"/>
    <w:rsid w:val="005C0169"/>
    <w:rsid w:val="005C6AA4"/>
    <w:rsid w:val="005D437B"/>
    <w:rsid w:val="005D4B90"/>
    <w:rsid w:val="005D7CBA"/>
    <w:rsid w:val="00613CB0"/>
    <w:rsid w:val="00651F65"/>
    <w:rsid w:val="00674A1C"/>
    <w:rsid w:val="00676866"/>
    <w:rsid w:val="0070390C"/>
    <w:rsid w:val="00707B2E"/>
    <w:rsid w:val="00722D73"/>
    <w:rsid w:val="007B7D73"/>
    <w:rsid w:val="007C04B2"/>
    <w:rsid w:val="007C0D5D"/>
    <w:rsid w:val="007D2353"/>
    <w:rsid w:val="00811902"/>
    <w:rsid w:val="00816202"/>
    <w:rsid w:val="008456B4"/>
    <w:rsid w:val="00872415"/>
    <w:rsid w:val="00876876"/>
    <w:rsid w:val="008A1066"/>
    <w:rsid w:val="008B3257"/>
    <w:rsid w:val="008F70D2"/>
    <w:rsid w:val="00903B1C"/>
    <w:rsid w:val="009040B4"/>
    <w:rsid w:val="00907E17"/>
    <w:rsid w:val="009215F7"/>
    <w:rsid w:val="00971B14"/>
    <w:rsid w:val="00987FD6"/>
    <w:rsid w:val="00996429"/>
    <w:rsid w:val="009B3EE8"/>
    <w:rsid w:val="00A06F91"/>
    <w:rsid w:val="00A35330"/>
    <w:rsid w:val="00A42EB0"/>
    <w:rsid w:val="00A80772"/>
    <w:rsid w:val="00C67E5F"/>
    <w:rsid w:val="00C73FBB"/>
    <w:rsid w:val="00C8489A"/>
    <w:rsid w:val="00CA3F11"/>
    <w:rsid w:val="00CB7E4B"/>
    <w:rsid w:val="00CC0874"/>
    <w:rsid w:val="00CD2BD2"/>
    <w:rsid w:val="00CE17BF"/>
    <w:rsid w:val="00CF3954"/>
    <w:rsid w:val="00D25F3F"/>
    <w:rsid w:val="00D617D6"/>
    <w:rsid w:val="00D70142"/>
    <w:rsid w:val="00D7322F"/>
    <w:rsid w:val="00D87B68"/>
    <w:rsid w:val="00DA6040"/>
    <w:rsid w:val="00DA6457"/>
    <w:rsid w:val="00DD2C6D"/>
    <w:rsid w:val="00DD4DAC"/>
    <w:rsid w:val="00DF7119"/>
    <w:rsid w:val="00E65917"/>
    <w:rsid w:val="00E815DB"/>
    <w:rsid w:val="00E86ED0"/>
    <w:rsid w:val="00F329C3"/>
    <w:rsid w:val="00F45FB8"/>
    <w:rsid w:val="00F64B95"/>
    <w:rsid w:val="00F9014D"/>
    <w:rsid w:val="00F95F67"/>
    <w:rsid w:val="00FB5F69"/>
    <w:rsid w:val="00FD241A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669D"/>
  <w15:docId w15:val="{DB038EC6-5B4F-41F3-901F-06981BFB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2023-09-20T17:33:00Z</dcterms:created>
  <dcterms:modified xsi:type="dcterms:W3CDTF">2023-09-20T17:35:00Z</dcterms:modified>
</cp:coreProperties>
</file>