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970" w:rsidRPr="002A729B" w:rsidRDefault="002A729B" w:rsidP="002A729B">
      <w:pPr>
        <w:rPr>
          <w:rFonts w:cstheme="minorHAnsi"/>
          <w:sz w:val="24"/>
          <w:szCs w:val="24"/>
        </w:rPr>
      </w:pPr>
      <w:r>
        <w:rPr>
          <w:rFonts w:cstheme="minorHAnsi"/>
          <w:sz w:val="24"/>
          <w:szCs w:val="24"/>
        </w:rPr>
        <w:t>5</w:t>
      </w:r>
      <w:r w:rsidR="002A10CA" w:rsidRPr="00FD7EC5">
        <w:rPr>
          <w:rFonts w:cstheme="minorHAnsi"/>
          <w:sz w:val="24"/>
          <w:szCs w:val="24"/>
        </w:rPr>
        <w:t>ª. SESSÃO ORDINÁRIA DO 1º PERÍODO LEGISLATIVO DA CÂMARA MUNICIPAL DE REBOUÇAS</w:t>
      </w:r>
      <w:proofErr w:type="gramStart"/>
      <w:r w:rsidR="00722D73">
        <w:rPr>
          <w:rFonts w:cstheme="minorHAnsi"/>
          <w:sz w:val="24"/>
          <w:szCs w:val="24"/>
        </w:rPr>
        <w:t xml:space="preserve"> </w:t>
      </w:r>
      <w:r w:rsidR="002A10CA" w:rsidRPr="00FD7EC5">
        <w:rPr>
          <w:rFonts w:cstheme="minorHAnsi"/>
          <w:sz w:val="24"/>
          <w:szCs w:val="24"/>
        </w:rPr>
        <w:t xml:space="preserve"> </w:t>
      </w:r>
      <w:proofErr w:type="gramEnd"/>
      <w:r w:rsidR="002A10CA" w:rsidRPr="00FD7EC5">
        <w:rPr>
          <w:rFonts w:cstheme="minorHAnsi"/>
          <w:sz w:val="24"/>
          <w:szCs w:val="24"/>
        </w:rPr>
        <w:t xml:space="preserve">EM </w:t>
      </w:r>
      <w:r>
        <w:rPr>
          <w:rFonts w:cstheme="minorHAnsi"/>
          <w:sz w:val="24"/>
          <w:szCs w:val="24"/>
        </w:rPr>
        <w:t>14</w:t>
      </w:r>
      <w:r w:rsidR="002A10CA" w:rsidRPr="00FD7EC5">
        <w:rPr>
          <w:rFonts w:cstheme="minorHAnsi"/>
          <w:sz w:val="24"/>
          <w:szCs w:val="24"/>
        </w:rPr>
        <w:t xml:space="preserve"> DE </w:t>
      </w:r>
      <w:r w:rsidR="00722D73">
        <w:rPr>
          <w:rFonts w:cstheme="minorHAnsi"/>
          <w:sz w:val="24"/>
          <w:szCs w:val="24"/>
        </w:rPr>
        <w:t>MARÇO</w:t>
      </w:r>
      <w:r w:rsidR="002A10CA" w:rsidRPr="00FD7EC5">
        <w:rPr>
          <w:rFonts w:cstheme="minorHAnsi"/>
          <w:sz w:val="24"/>
          <w:szCs w:val="24"/>
        </w:rPr>
        <w:t xml:space="preserve"> DE 2023.</w:t>
      </w:r>
    </w:p>
    <w:p w:rsidR="009215F7" w:rsidRPr="00FD7EC5" w:rsidRDefault="002A10CA" w:rsidP="0054428C">
      <w:pPr>
        <w:pStyle w:val="Default"/>
        <w:spacing w:line="276" w:lineRule="auto"/>
        <w:rPr>
          <w:rFonts w:asciiTheme="minorHAnsi" w:hAnsiTheme="minorHAnsi" w:cstheme="minorHAnsi"/>
        </w:rPr>
      </w:pPr>
      <w:r w:rsidRPr="00FD7EC5">
        <w:rPr>
          <w:rFonts w:asciiTheme="minorHAnsi" w:hAnsiTheme="minorHAnsi" w:cstheme="minorHAnsi"/>
          <w:b/>
        </w:rPr>
        <w:t>INDICAÇÕES E REQUERIMENTOS:</w:t>
      </w:r>
      <w:r w:rsidRPr="00FD7EC5">
        <w:rPr>
          <w:rFonts w:asciiTheme="minorHAnsi" w:hAnsiTheme="minorHAnsi" w:cstheme="minorHAnsi"/>
        </w:rPr>
        <w:t xml:space="preserve"> </w:t>
      </w:r>
    </w:p>
    <w:p w:rsidR="002A729B" w:rsidRDefault="002A729B" w:rsidP="0054428C">
      <w:pPr>
        <w:pStyle w:val="Default"/>
        <w:spacing w:line="276" w:lineRule="auto"/>
        <w:jc w:val="both"/>
        <w:rPr>
          <w:rFonts w:asciiTheme="minorHAnsi" w:hAnsiTheme="minorHAnsi" w:cstheme="minorHAnsi"/>
        </w:rPr>
      </w:pPr>
      <w:r w:rsidRPr="002A729B">
        <w:rPr>
          <w:rFonts w:asciiTheme="minorHAnsi" w:hAnsiTheme="minorHAnsi" w:cstheme="minorHAnsi"/>
          <w:b/>
        </w:rPr>
        <w:t xml:space="preserve">Indicação nº 05/2023 </w:t>
      </w:r>
      <w:r w:rsidRPr="002A729B">
        <w:rPr>
          <w:rFonts w:asciiTheme="minorHAnsi" w:hAnsiTheme="minorHAnsi" w:cstheme="minorHAnsi"/>
        </w:rPr>
        <w:t xml:space="preserve">DO VEREADOR JOSÉ JUNIOR MASSOQUETTO: ao Executivo Municipal com encaminhamento à Secretaria Municipal de Agricultura, Desenvolvimento, Meio Ambiente e Serviços Rurais, indicando que seja feito </w:t>
      </w:r>
      <w:proofErr w:type="spellStart"/>
      <w:r w:rsidRPr="002A729B">
        <w:rPr>
          <w:rFonts w:asciiTheme="minorHAnsi" w:hAnsiTheme="minorHAnsi" w:cstheme="minorHAnsi"/>
        </w:rPr>
        <w:t>cascalhamento</w:t>
      </w:r>
      <w:proofErr w:type="spellEnd"/>
      <w:r w:rsidRPr="002A729B">
        <w:rPr>
          <w:rFonts w:asciiTheme="minorHAnsi" w:hAnsiTheme="minorHAnsi" w:cstheme="minorHAnsi"/>
        </w:rPr>
        <w:t xml:space="preserve"> na entrada da propriedade do senhor Santo Feliciano na localidade do Marmeleiro. Colocada em discussão, o vereador proponente comentou a sua indicação e falou que o morador tem problemas de saúde e que nos dias de chuva tem dificuldade para sair da sua residência. Pediu que o serviço </w:t>
      </w:r>
      <w:proofErr w:type="gramStart"/>
      <w:r w:rsidRPr="002A729B">
        <w:rPr>
          <w:rFonts w:asciiTheme="minorHAnsi" w:hAnsiTheme="minorHAnsi" w:cstheme="minorHAnsi"/>
        </w:rPr>
        <w:t>seja</w:t>
      </w:r>
      <w:proofErr w:type="gramEnd"/>
      <w:r w:rsidRPr="002A729B">
        <w:rPr>
          <w:rFonts w:asciiTheme="minorHAnsi" w:hAnsiTheme="minorHAnsi" w:cstheme="minorHAnsi"/>
        </w:rPr>
        <w:t xml:space="preserve"> realizado com urgência. Em votação, a indicação foi aprovada por unanimidade.</w:t>
      </w:r>
    </w:p>
    <w:p w:rsidR="00574A4B" w:rsidRDefault="002A729B" w:rsidP="0054428C">
      <w:pPr>
        <w:pStyle w:val="Default"/>
        <w:spacing w:line="276" w:lineRule="auto"/>
        <w:jc w:val="both"/>
        <w:rPr>
          <w:rFonts w:asciiTheme="minorHAnsi" w:hAnsiTheme="minorHAnsi" w:cstheme="minorHAnsi"/>
        </w:rPr>
      </w:pPr>
      <w:r w:rsidRPr="002A729B">
        <w:rPr>
          <w:rFonts w:asciiTheme="minorHAnsi" w:hAnsiTheme="minorHAnsi" w:cstheme="minorHAnsi"/>
          <w:b/>
        </w:rPr>
        <w:t>Indicação nº 02/2023</w:t>
      </w:r>
      <w:proofErr w:type="gramStart"/>
      <w:r w:rsidRPr="002A729B">
        <w:rPr>
          <w:rFonts w:asciiTheme="minorHAnsi" w:hAnsiTheme="minorHAnsi" w:cstheme="minorHAnsi"/>
        </w:rPr>
        <w:t xml:space="preserve">  </w:t>
      </w:r>
      <w:proofErr w:type="gramEnd"/>
      <w:r w:rsidRPr="002A729B">
        <w:rPr>
          <w:rFonts w:asciiTheme="minorHAnsi" w:hAnsiTheme="minorHAnsi" w:cstheme="minorHAnsi"/>
        </w:rPr>
        <w:t xml:space="preserve">DO VEREADOR RICARDO CARLOS HIRT JUNIOR: ao Executivo Municipal com encaminhamento à secretaria Municipal de Agricultura, Desenvolvimento, Meio Ambiente e Serviços Rurais, indicando que sejam colocadas placas de denominação nas ruas do Loteamento Terra Nova situado no Barreiro, para que a população, bem como entregadores, consigam se localizar nas vias. E até que essa medida seja adotada, se possível, fazer o envio dos mapas das ruas para a Agência do Correio em Rebouças para melhor andamento dos trabalhos. Colocada em discussão, o vereador proponente comentou a indicação. Em votação, a indicação foi aprovada por unanimidade. </w:t>
      </w:r>
    </w:p>
    <w:p w:rsidR="009040B4" w:rsidRDefault="002A729B" w:rsidP="0054428C">
      <w:pPr>
        <w:pStyle w:val="Default"/>
        <w:spacing w:line="276" w:lineRule="auto"/>
        <w:jc w:val="both"/>
        <w:rPr>
          <w:rFonts w:asciiTheme="minorHAnsi" w:hAnsiTheme="minorHAnsi" w:cstheme="minorHAnsi"/>
        </w:rPr>
      </w:pPr>
      <w:r w:rsidRPr="002A729B">
        <w:rPr>
          <w:rFonts w:asciiTheme="minorHAnsi" w:hAnsiTheme="minorHAnsi" w:cstheme="minorHAnsi"/>
          <w:b/>
        </w:rPr>
        <w:t>REQUERIMENTO nº 001/2023</w:t>
      </w:r>
      <w:r>
        <w:rPr>
          <w:rFonts w:asciiTheme="minorHAnsi" w:hAnsiTheme="minorHAnsi" w:cstheme="minorHAnsi"/>
        </w:rPr>
        <w:t xml:space="preserve"> </w:t>
      </w:r>
      <w:r w:rsidRPr="002A729B">
        <w:rPr>
          <w:rFonts w:asciiTheme="minorHAnsi" w:hAnsiTheme="minorHAnsi" w:cstheme="minorHAnsi"/>
        </w:rPr>
        <w:t xml:space="preserve">DO VEREADOR RICARDO CARLOS HIRT JUNIOR: </w:t>
      </w:r>
      <w:r>
        <w:rPr>
          <w:rFonts w:asciiTheme="minorHAnsi" w:hAnsiTheme="minorHAnsi" w:cstheme="minorHAnsi"/>
        </w:rPr>
        <w:t>A</w:t>
      </w:r>
      <w:r w:rsidRPr="002A729B">
        <w:rPr>
          <w:rFonts w:asciiTheme="minorHAnsi" w:hAnsiTheme="minorHAnsi" w:cstheme="minorHAnsi"/>
        </w:rPr>
        <w:t xml:space="preserve">o Executivo Municipal, solicitando informações a respeito de: Foi firmado um novo convênio no ano de 2023 para contratação de estagiários? Houve alteração no contrato com relação ao ano anterior? Todos os estagiários são contratados pelo mesmo Convênio? Se sim, qual o critério utilizado para diferenciar os valores de Bolsa-Auxilio entre as secretarias do Município? Colocado em discussão e votação, o requerimento foi aprovado por unanimidade. A vereadora Elizabete do Rocio </w:t>
      </w:r>
      <w:proofErr w:type="spellStart"/>
      <w:r w:rsidRPr="002A729B">
        <w:rPr>
          <w:rFonts w:asciiTheme="minorHAnsi" w:hAnsiTheme="minorHAnsi" w:cstheme="minorHAnsi"/>
        </w:rPr>
        <w:t>Piani</w:t>
      </w:r>
      <w:proofErr w:type="spellEnd"/>
      <w:r w:rsidRPr="002A729B">
        <w:rPr>
          <w:rFonts w:asciiTheme="minorHAnsi" w:hAnsiTheme="minorHAnsi" w:cstheme="minorHAnsi"/>
        </w:rPr>
        <w:t xml:space="preserve"> pediu para assinar junto o requerimento</w:t>
      </w:r>
      <w:r>
        <w:rPr>
          <w:rFonts w:asciiTheme="minorHAnsi" w:hAnsiTheme="minorHAnsi" w:cstheme="minorHAnsi"/>
        </w:rPr>
        <w:t>.</w:t>
      </w:r>
    </w:p>
    <w:p w:rsidR="002A729B" w:rsidRPr="002A729B" w:rsidRDefault="002A729B" w:rsidP="0054428C">
      <w:pPr>
        <w:pStyle w:val="Default"/>
        <w:spacing w:line="276" w:lineRule="auto"/>
        <w:jc w:val="both"/>
        <w:rPr>
          <w:rFonts w:asciiTheme="minorHAnsi" w:hAnsiTheme="minorHAnsi" w:cstheme="minorHAnsi"/>
        </w:rPr>
      </w:pPr>
    </w:p>
    <w:p w:rsidR="002A10CA" w:rsidRPr="00FD7EC5" w:rsidRDefault="002A10CA" w:rsidP="00574A4B">
      <w:pPr>
        <w:spacing w:after="0"/>
        <w:jc w:val="both"/>
        <w:rPr>
          <w:rFonts w:cstheme="minorHAnsi"/>
          <w:sz w:val="24"/>
          <w:szCs w:val="24"/>
        </w:rPr>
      </w:pPr>
      <w:r w:rsidRPr="00FD7EC5">
        <w:rPr>
          <w:rFonts w:cstheme="minorHAnsi"/>
          <w:b/>
          <w:sz w:val="24"/>
          <w:szCs w:val="24"/>
        </w:rPr>
        <w:t>ORDEM DO DIA:</w:t>
      </w:r>
      <w:r w:rsidRPr="00FD7EC5">
        <w:rPr>
          <w:rFonts w:cstheme="minorHAnsi"/>
          <w:sz w:val="24"/>
          <w:szCs w:val="24"/>
        </w:rPr>
        <w:t xml:space="preserve"> </w:t>
      </w:r>
    </w:p>
    <w:p w:rsidR="00574A4B" w:rsidRDefault="003714BC" w:rsidP="00574A4B">
      <w:pPr>
        <w:spacing w:after="0"/>
        <w:jc w:val="both"/>
        <w:rPr>
          <w:sz w:val="24"/>
          <w:szCs w:val="24"/>
        </w:rPr>
      </w:pPr>
      <w:r w:rsidRPr="00574A4B">
        <w:rPr>
          <w:b/>
          <w:sz w:val="24"/>
          <w:szCs w:val="24"/>
        </w:rPr>
        <w:t>PROJETO DE LEI Nº 01/2023</w:t>
      </w:r>
      <w:r w:rsidRPr="003714BC">
        <w:rPr>
          <w:sz w:val="24"/>
          <w:szCs w:val="24"/>
        </w:rPr>
        <w:t xml:space="preserve"> do vereador Ricardo Carlos </w:t>
      </w:r>
      <w:proofErr w:type="spellStart"/>
      <w:r w:rsidRPr="003714BC">
        <w:rPr>
          <w:sz w:val="24"/>
          <w:szCs w:val="24"/>
        </w:rPr>
        <w:t>Hirt</w:t>
      </w:r>
      <w:proofErr w:type="spellEnd"/>
      <w:r w:rsidRPr="003714BC">
        <w:rPr>
          <w:sz w:val="24"/>
          <w:szCs w:val="24"/>
        </w:rPr>
        <w:t xml:space="preserve"> Junior, cuja súmula: “Acrescenta ao Código de Posturas do Município de Rebouças, Lei 1.251 de 12 de dezembro de 2008, a proibição da queima de lixo ou resíduos de qualquer material orgânico ou inorgânico na zona urbana do município de Rebouças e dá outras providências”. Colocado em discussão e deliberação em 2.ª votação, o projeto foi aprovado em definitivo e será encaminhado ao Executivo Municipal para SANÇÃO. </w:t>
      </w:r>
    </w:p>
    <w:p w:rsidR="00574A4B" w:rsidRDefault="003714BC" w:rsidP="002F534C">
      <w:pPr>
        <w:spacing w:after="0"/>
        <w:jc w:val="both"/>
        <w:rPr>
          <w:sz w:val="24"/>
          <w:szCs w:val="24"/>
        </w:rPr>
      </w:pPr>
      <w:r w:rsidRPr="00574A4B">
        <w:rPr>
          <w:b/>
          <w:sz w:val="24"/>
          <w:szCs w:val="24"/>
        </w:rPr>
        <w:t>PROJETO DE LEI Nº 008/2023</w:t>
      </w:r>
      <w:r w:rsidRPr="003714BC">
        <w:rPr>
          <w:sz w:val="24"/>
          <w:szCs w:val="24"/>
        </w:rPr>
        <w:t xml:space="preserve"> do Executivo Municipal, cuja súmula: “Autoriza o município de Rebouças/PR, através da Secretaria Municipal de</w:t>
      </w:r>
      <w:proofErr w:type="gramStart"/>
      <w:r>
        <w:rPr>
          <w:sz w:val="24"/>
          <w:szCs w:val="24"/>
        </w:rPr>
        <w:t xml:space="preserve">  </w:t>
      </w:r>
      <w:proofErr w:type="gramEnd"/>
      <w:r w:rsidRPr="003714BC">
        <w:rPr>
          <w:sz w:val="24"/>
          <w:szCs w:val="24"/>
        </w:rPr>
        <w:t xml:space="preserve">Educação, a filiar-se a União dos Dirigentes Municipais de Educação- UNDIME/PR, associação civil de direito privado sem fins lucrativos, bem como a realizar parcerias com a mesma na área de educação, e dá outras providências”. Colocados em discussão e deliberação em única </w:t>
      </w:r>
      <w:r w:rsidRPr="003714BC">
        <w:rPr>
          <w:sz w:val="24"/>
          <w:szCs w:val="24"/>
        </w:rPr>
        <w:lastRenderedPageBreak/>
        <w:t>votação os Pareceres das Comissões foram aprovados e o projeto foi colocado em 1.ª discussão e deliberação para votação sendo aprovado em 1.ª votação.</w:t>
      </w:r>
    </w:p>
    <w:p w:rsidR="00574A4B" w:rsidRDefault="003714BC" w:rsidP="002F534C">
      <w:pPr>
        <w:spacing w:after="0"/>
        <w:jc w:val="both"/>
        <w:rPr>
          <w:sz w:val="24"/>
          <w:szCs w:val="24"/>
        </w:rPr>
      </w:pPr>
      <w:r w:rsidRPr="00574A4B">
        <w:rPr>
          <w:b/>
          <w:sz w:val="24"/>
          <w:szCs w:val="24"/>
        </w:rPr>
        <w:t>PROJETO DE LEI Nº 009/2023</w:t>
      </w:r>
      <w:r w:rsidRPr="003714BC">
        <w:rPr>
          <w:sz w:val="24"/>
          <w:szCs w:val="24"/>
        </w:rPr>
        <w:t xml:space="preserve"> do Executivo Municipal, cuja súmula: “Autoriza o município a fazer cessão de servidores públicos e a receber servidores e empregados públicos”. Colocados em discussão e deliberação em única votação os Pareceres das Comissões foram aprovados e o projeto foi colocado em 1.ª discussão e deliberação para votação sendo aprovado em 1.ª votação. </w:t>
      </w:r>
    </w:p>
    <w:p w:rsidR="002A10CA" w:rsidRPr="00FD7EC5" w:rsidRDefault="003714BC" w:rsidP="002F534C">
      <w:pPr>
        <w:spacing w:after="0"/>
        <w:jc w:val="both"/>
        <w:rPr>
          <w:sz w:val="24"/>
          <w:szCs w:val="24"/>
        </w:rPr>
      </w:pPr>
      <w:r w:rsidRPr="00574A4B">
        <w:rPr>
          <w:b/>
          <w:sz w:val="24"/>
          <w:szCs w:val="24"/>
        </w:rPr>
        <w:t>PROJETO DE LEI Nº 010/2023</w:t>
      </w:r>
      <w:r w:rsidRPr="003714BC">
        <w:rPr>
          <w:sz w:val="24"/>
          <w:szCs w:val="24"/>
        </w:rPr>
        <w:t xml:space="preserve"> do Executivo Municipal, cuja súmula: “Altera a Lei 2043 de 02 de maio de 2017, que autoriza o Poder Executivo a criar e implantar o Conselho Municipal dos Direitos da Mulher e dá outras providências, e institui </w:t>
      </w:r>
      <w:bookmarkStart w:id="0" w:name="_GoBack"/>
      <w:bookmarkEnd w:id="0"/>
      <w:r w:rsidRPr="003714BC">
        <w:rPr>
          <w:sz w:val="24"/>
          <w:szCs w:val="24"/>
        </w:rPr>
        <w:t>o Fundo Municipal dos Direitos da Mulher”. Colocados em discussão e deliberação em única votação os Pareceres das Comissões foram aprovados e o projeto foi colocado em 1.ª discussão e deliberação para votação sendo aprovado em 1.ª votação.</w:t>
      </w:r>
    </w:p>
    <w:sectPr w:rsidR="002A10CA" w:rsidRPr="00FD7E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CA"/>
    <w:rsid w:val="001C0970"/>
    <w:rsid w:val="002A10CA"/>
    <w:rsid w:val="002A729B"/>
    <w:rsid w:val="002F534C"/>
    <w:rsid w:val="003714BC"/>
    <w:rsid w:val="00422280"/>
    <w:rsid w:val="0054428C"/>
    <w:rsid w:val="00574A4B"/>
    <w:rsid w:val="005C0169"/>
    <w:rsid w:val="00722D73"/>
    <w:rsid w:val="00816202"/>
    <w:rsid w:val="008B3257"/>
    <w:rsid w:val="009040B4"/>
    <w:rsid w:val="009215F7"/>
    <w:rsid w:val="00A42EB0"/>
    <w:rsid w:val="00C67E5F"/>
    <w:rsid w:val="00CC0874"/>
    <w:rsid w:val="00D617D6"/>
    <w:rsid w:val="00FD7E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C097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C09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605</Words>
  <Characters>3269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dc:creator>
  <cp:lastModifiedBy>Camara Municipal</cp:lastModifiedBy>
  <cp:revision>4</cp:revision>
  <dcterms:created xsi:type="dcterms:W3CDTF">2023-06-16T16:42:00Z</dcterms:created>
  <dcterms:modified xsi:type="dcterms:W3CDTF">2023-06-16T17:23:00Z</dcterms:modified>
</cp:coreProperties>
</file>