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CA" w:rsidRPr="00826337" w:rsidRDefault="00C21C41" w:rsidP="0029421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 w:rsidR="002A10CA" w:rsidRPr="00826337">
        <w:rPr>
          <w:rFonts w:ascii="Calibri" w:hAnsi="Calibri" w:cs="Calibri"/>
          <w:sz w:val="24"/>
          <w:szCs w:val="24"/>
        </w:rPr>
        <w:t xml:space="preserve">ª. SESSÃO </w:t>
      </w:r>
      <w:r w:rsidR="00FB252E">
        <w:rPr>
          <w:rFonts w:ascii="Calibri" w:hAnsi="Calibri" w:cs="Calibri"/>
          <w:sz w:val="24"/>
          <w:szCs w:val="24"/>
        </w:rPr>
        <w:t>EXTRA</w:t>
      </w:r>
      <w:r w:rsidR="002A10CA" w:rsidRPr="00826337">
        <w:rPr>
          <w:rFonts w:ascii="Calibri" w:hAnsi="Calibri" w:cs="Calibri"/>
          <w:sz w:val="24"/>
          <w:szCs w:val="24"/>
        </w:rPr>
        <w:t xml:space="preserve">ORDINÁRIA DO 1º PERÍODO LEGISLATIVO </w:t>
      </w:r>
      <w:r w:rsidR="000D54C4">
        <w:rPr>
          <w:rFonts w:ascii="Calibri" w:hAnsi="Calibri" w:cs="Calibri"/>
          <w:sz w:val="24"/>
          <w:szCs w:val="24"/>
        </w:rPr>
        <w:t>DA CÂMARA MUNICIPAL DE REBOUÇAS</w:t>
      </w:r>
      <w:proofErr w:type="gramStart"/>
      <w:r w:rsidR="000D54C4">
        <w:rPr>
          <w:rFonts w:ascii="Calibri" w:hAnsi="Calibri" w:cs="Calibri"/>
          <w:sz w:val="24"/>
          <w:szCs w:val="24"/>
        </w:rPr>
        <w:t xml:space="preserve">  </w:t>
      </w:r>
      <w:r w:rsidR="002A10CA" w:rsidRPr="00826337">
        <w:rPr>
          <w:rFonts w:ascii="Calibri" w:hAnsi="Calibri" w:cs="Calibri"/>
          <w:sz w:val="24"/>
          <w:szCs w:val="24"/>
        </w:rPr>
        <w:t xml:space="preserve"> </w:t>
      </w:r>
      <w:proofErr w:type="gramEnd"/>
      <w:r w:rsidR="002A10CA" w:rsidRPr="00826337">
        <w:rPr>
          <w:rFonts w:ascii="Calibri" w:hAnsi="Calibri" w:cs="Calibri"/>
          <w:sz w:val="24"/>
          <w:szCs w:val="24"/>
        </w:rPr>
        <w:t xml:space="preserve">EM </w:t>
      </w:r>
      <w:r>
        <w:rPr>
          <w:rFonts w:ascii="Calibri" w:hAnsi="Calibri" w:cs="Calibri"/>
          <w:sz w:val="24"/>
          <w:szCs w:val="24"/>
        </w:rPr>
        <w:t>25</w:t>
      </w:r>
      <w:r w:rsidR="0029421F" w:rsidRPr="00826337">
        <w:rPr>
          <w:rFonts w:ascii="Calibri" w:hAnsi="Calibri" w:cs="Calibri"/>
          <w:sz w:val="24"/>
          <w:szCs w:val="24"/>
        </w:rPr>
        <w:t xml:space="preserve"> </w:t>
      </w:r>
      <w:r w:rsidR="002A10CA" w:rsidRPr="00826337">
        <w:rPr>
          <w:rFonts w:ascii="Calibri" w:hAnsi="Calibri" w:cs="Calibri"/>
          <w:sz w:val="24"/>
          <w:szCs w:val="24"/>
        </w:rPr>
        <w:t xml:space="preserve">DE </w:t>
      </w:r>
      <w:r>
        <w:rPr>
          <w:rFonts w:ascii="Calibri" w:hAnsi="Calibri" w:cs="Calibri"/>
          <w:sz w:val="24"/>
          <w:szCs w:val="24"/>
        </w:rPr>
        <w:t>ABRIL</w:t>
      </w:r>
      <w:r w:rsidR="002A10CA" w:rsidRPr="00826337">
        <w:rPr>
          <w:rFonts w:ascii="Calibri" w:hAnsi="Calibri" w:cs="Calibri"/>
          <w:sz w:val="24"/>
          <w:szCs w:val="24"/>
        </w:rPr>
        <w:t xml:space="preserve"> DE 2023.</w:t>
      </w:r>
    </w:p>
    <w:p w:rsidR="00C21C41" w:rsidRPr="00C21C41" w:rsidRDefault="002A10CA" w:rsidP="00C21C41">
      <w:pPr>
        <w:jc w:val="both"/>
        <w:rPr>
          <w:rFonts w:ascii="Calibri" w:hAnsi="Calibri" w:cs="Calibri"/>
          <w:sz w:val="24"/>
          <w:szCs w:val="24"/>
        </w:rPr>
      </w:pPr>
      <w:r w:rsidRPr="00826337">
        <w:rPr>
          <w:rFonts w:ascii="Calibri" w:hAnsi="Calibri" w:cs="Calibri"/>
          <w:b/>
          <w:sz w:val="24"/>
          <w:szCs w:val="24"/>
        </w:rPr>
        <w:t>ORDEM DO DIA:</w:t>
      </w:r>
      <w:r w:rsidRPr="00826337">
        <w:rPr>
          <w:rFonts w:ascii="Calibri" w:hAnsi="Calibri" w:cs="Calibri"/>
          <w:sz w:val="24"/>
          <w:szCs w:val="24"/>
        </w:rPr>
        <w:t xml:space="preserve"> </w:t>
      </w:r>
    </w:p>
    <w:p w:rsidR="00C21C41" w:rsidRPr="00C21C41" w:rsidRDefault="00C21C41" w:rsidP="00C21C4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8"/>
        </w:rPr>
      </w:pPr>
      <w:r w:rsidRPr="00C21C41">
        <w:rPr>
          <w:rFonts w:ascii="Calibri" w:hAnsi="Calibri" w:cs="Calibri"/>
          <w:b/>
          <w:bCs/>
          <w:color w:val="000000"/>
          <w:sz w:val="24"/>
          <w:szCs w:val="28"/>
        </w:rPr>
        <w:t xml:space="preserve">PROJETO DE LEI Nº 013/2023 </w:t>
      </w:r>
      <w:r w:rsidRPr="00C21C41">
        <w:rPr>
          <w:rFonts w:ascii="Calibri" w:hAnsi="Calibri" w:cs="Calibri"/>
          <w:color w:val="000000"/>
          <w:sz w:val="24"/>
          <w:szCs w:val="28"/>
        </w:rPr>
        <w:t xml:space="preserve">do Executivo Municipal, cuja súmula: “Autoriza o Poder Executivo Municipal a efetuar acordo com a empresa LUMAQ, e dá outras providências”. Colocado em discussão e deliberação em 2.ª votação, o projeto foi aprovado em definitivo e será encaminhado ao Executivo Municipal para </w:t>
      </w:r>
      <w:r w:rsidRPr="00C21C41">
        <w:rPr>
          <w:rFonts w:ascii="Calibri" w:hAnsi="Calibri" w:cs="Calibri"/>
          <w:b/>
          <w:bCs/>
          <w:color w:val="000000"/>
          <w:sz w:val="24"/>
          <w:szCs w:val="28"/>
        </w:rPr>
        <w:t xml:space="preserve">SANÇÃO. </w:t>
      </w:r>
    </w:p>
    <w:p w:rsidR="00C21C41" w:rsidRPr="00C21C41" w:rsidRDefault="00C21C41" w:rsidP="00C21C4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8"/>
        </w:rPr>
      </w:pPr>
      <w:r w:rsidRPr="00C21C41">
        <w:rPr>
          <w:rFonts w:ascii="Calibri" w:hAnsi="Calibri" w:cs="Calibri"/>
          <w:b/>
          <w:bCs/>
          <w:color w:val="000000"/>
          <w:sz w:val="24"/>
          <w:szCs w:val="28"/>
        </w:rPr>
        <w:t xml:space="preserve">PROJETO DE LEI Nº 014/2023 </w:t>
      </w:r>
      <w:r w:rsidRPr="00C21C41">
        <w:rPr>
          <w:rFonts w:ascii="Calibri" w:hAnsi="Calibri" w:cs="Calibri"/>
          <w:color w:val="000000"/>
          <w:sz w:val="24"/>
          <w:szCs w:val="28"/>
        </w:rPr>
        <w:t xml:space="preserve">do Executivo Municipal, cuja súmula: “Dispõe sobre a premiação e promoção de eventos esportivos e outros, e dá outras providências”. Colocado em discussão e deliberação em 2.ª votação, o projeto foi aprovado em definitivo e será encaminhado ao Executivo Municipal para </w:t>
      </w:r>
      <w:r w:rsidRPr="00C21C41">
        <w:rPr>
          <w:rFonts w:ascii="Calibri" w:hAnsi="Calibri" w:cs="Calibri"/>
          <w:b/>
          <w:bCs/>
          <w:color w:val="000000"/>
          <w:sz w:val="24"/>
          <w:szCs w:val="28"/>
        </w:rPr>
        <w:t xml:space="preserve">SANÇÃO. </w:t>
      </w:r>
    </w:p>
    <w:p w:rsidR="00C21C41" w:rsidRPr="00C21C41" w:rsidRDefault="00C21C41" w:rsidP="00C21C4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8"/>
        </w:rPr>
      </w:pPr>
      <w:r w:rsidRPr="00C21C41">
        <w:rPr>
          <w:rFonts w:ascii="Calibri" w:hAnsi="Calibri" w:cs="Calibri"/>
          <w:b/>
          <w:bCs/>
          <w:color w:val="000000"/>
          <w:sz w:val="24"/>
          <w:szCs w:val="28"/>
        </w:rPr>
        <w:t xml:space="preserve">PROJETO DE LEI Nº 015/2023 </w:t>
      </w:r>
      <w:r w:rsidRPr="00C21C41">
        <w:rPr>
          <w:rFonts w:ascii="Calibri" w:hAnsi="Calibri" w:cs="Calibri"/>
          <w:color w:val="000000"/>
          <w:sz w:val="24"/>
          <w:szCs w:val="28"/>
        </w:rPr>
        <w:t xml:space="preserve">do Executivo Municipal, cuja súmula: “Autoriza o Poder Executivo Municipal a contratar operações de crédito com a Agência de Fomento do Paraná S.A. e dá outras providências”. </w:t>
      </w:r>
      <w:bookmarkStart w:id="0" w:name="_GoBack"/>
      <w:bookmarkEnd w:id="0"/>
      <w:r w:rsidRPr="00C21C41">
        <w:rPr>
          <w:rFonts w:ascii="Calibri" w:hAnsi="Calibri" w:cs="Calibri"/>
          <w:color w:val="000000"/>
          <w:sz w:val="24"/>
          <w:szCs w:val="28"/>
        </w:rPr>
        <w:t xml:space="preserve">Colocado em discussão, o vereador Getúlio Gomes Filho comentou o projeto. Em deliberação e 2.ª votação, o projeto foi aprovado em definitivo e será encaminhado ao Executivo Municipal para </w:t>
      </w:r>
      <w:r w:rsidRPr="00C21C41">
        <w:rPr>
          <w:rFonts w:ascii="Calibri" w:hAnsi="Calibri" w:cs="Calibri"/>
          <w:b/>
          <w:bCs/>
          <w:color w:val="000000"/>
          <w:sz w:val="24"/>
          <w:szCs w:val="28"/>
        </w:rPr>
        <w:t xml:space="preserve">SANÇÃO. </w:t>
      </w:r>
    </w:p>
    <w:p w:rsidR="000D54C4" w:rsidRPr="00C21C41" w:rsidRDefault="00C21C41" w:rsidP="00C21C4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 w:rsidRPr="00C21C41">
        <w:rPr>
          <w:rFonts w:ascii="Calibri" w:hAnsi="Calibri" w:cs="Calibri"/>
          <w:b/>
          <w:bCs/>
          <w:color w:val="000000"/>
          <w:sz w:val="24"/>
          <w:szCs w:val="28"/>
        </w:rPr>
        <w:t xml:space="preserve">PROJETO DE LEI Nº 016/2023 </w:t>
      </w:r>
      <w:r w:rsidRPr="00C21C41">
        <w:rPr>
          <w:rFonts w:ascii="Calibri" w:hAnsi="Calibri" w:cs="Calibri"/>
          <w:color w:val="000000"/>
          <w:sz w:val="24"/>
          <w:szCs w:val="28"/>
        </w:rPr>
        <w:t xml:space="preserve">do Executivo Municipal, cuja súmula: “Altera disposições da Lei Municipal 2016/2017, acerca do cargo de ouvidor municipal e dá outras providências”. Colocado em discussão e deliberação em 2.ª votação, o projeto foi aprovado em definitivo e será encaminhado ao Executivo Municipal para </w:t>
      </w:r>
      <w:r w:rsidRPr="00C21C41">
        <w:rPr>
          <w:rFonts w:ascii="Calibri" w:hAnsi="Calibri" w:cs="Calibri"/>
          <w:b/>
          <w:bCs/>
          <w:color w:val="000000"/>
          <w:sz w:val="24"/>
          <w:szCs w:val="28"/>
        </w:rPr>
        <w:t>SANÇÃO.</w:t>
      </w:r>
    </w:p>
    <w:sectPr w:rsidR="000D54C4" w:rsidRPr="00C21C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4164F"/>
    <w:rsid w:val="000D54C4"/>
    <w:rsid w:val="00270F3C"/>
    <w:rsid w:val="0029421F"/>
    <w:rsid w:val="00295FB1"/>
    <w:rsid w:val="002A10CA"/>
    <w:rsid w:val="00423BB5"/>
    <w:rsid w:val="006E35F8"/>
    <w:rsid w:val="00826337"/>
    <w:rsid w:val="00961DA3"/>
    <w:rsid w:val="00AE2074"/>
    <w:rsid w:val="00C21C41"/>
    <w:rsid w:val="00CC0874"/>
    <w:rsid w:val="00D02BFF"/>
    <w:rsid w:val="00EF0B4F"/>
    <w:rsid w:val="00F41270"/>
    <w:rsid w:val="00FB252E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E35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E35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2023-06-19T18:03:00Z</dcterms:created>
  <dcterms:modified xsi:type="dcterms:W3CDTF">2023-06-19T18:04:00Z</dcterms:modified>
</cp:coreProperties>
</file>